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CF3" w:rsidRPr="009E0CF3" w:rsidRDefault="009E0CF3" w:rsidP="009E0CF3">
      <w:pPr>
        <w:spacing w:after="0" w:line="240" w:lineRule="auto"/>
        <w:rPr>
          <w:rFonts w:ascii="Arial" w:hAnsi="Arial" w:cs="Arial"/>
          <w:b/>
          <w:caps/>
          <w:sz w:val="24"/>
          <w:szCs w:val="24"/>
        </w:rPr>
      </w:pPr>
      <w:r w:rsidRPr="009E0CF3">
        <w:rPr>
          <w:rFonts w:ascii="Arial" w:hAnsi="Arial" w:cs="Arial"/>
          <w:b/>
          <w:caps/>
          <w:sz w:val="24"/>
          <w:szCs w:val="24"/>
        </w:rPr>
        <w:t xml:space="preserve">AANDACHTSPUNTEN - Bezoek levensbeschouwelijke huizen of thematische tentoonstellingen </w:t>
      </w:r>
    </w:p>
    <w:p w:rsidR="009E0CF3" w:rsidRDefault="009E0CF3" w:rsidP="009E0CF3">
      <w:pPr>
        <w:autoSpaceDE w:val="0"/>
        <w:autoSpaceDN w:val="0"/>
        <w:adjustRightInd w:val="0"/>
        <w:spacing w:after="0" w:line="240" w:lineRule="auto"/>
        <w:rPr>
          <w:rFonts w:ascii="Arial" w:hAnsi="Arial" w:cs="Arial"/>
          <w:sz w:val="24"/>
          <w:szCs w:val="24"/>
          <w:lang w:eastAsia="nl-BE"/>
        </w:rPr>
      </w:pPr>
    </w:p>
    <w:p w:rsidR="009E0CF3" w:rsidRDefault="009E0CF3" w:rsidP="009E0CF3">
      <w:pPr>
        <w:spacing w:after="0" w:line="240" w:lineRule="auto"/>
        <w:rPr>
          <w:rFonts w:ascii="Arial" w:hAnsi="Arial" w:cs="Arial"/>
          <w:sz w:val="24"/>
          <w:szCs w:val="24"/>
        </w:rPr>
      </w:pPr>
    </w:p>
    <w:p w:rsidR="009E0CF3" w:rsidRDefault="009E0CF3" w:rsidP="009E0CF3">
      <w:pPr>
        <w:numPr>
          <w:ilvl w:val="0"/>
          <w:numId w:val="1"/>
        </w:numPr>
        <w:autoSpaceDE w:val="0"/>
        <w:autoSpaceDN w:val="0"/>
        <w:adjustRightInd w:val="0"/>
        <w:spacing w:after="0" w:line="240" w:lineRule="auto"/>
        <w:rPr>
          <w:rFonts w:ascii="Arial" w:hAnsi="Arial" w:cs="Arial"/>
          <w:sz w:val="24"/>
          <w:szCs w:val="24"/>
          <w:lang w:eastAsia="nl-BE"/>
        </w:rPr>
      </w:pPr>
      <w:r>
        <w:rPr>
          <w:rFonts w:ascii="Arial" w:hAnsi="Arial" w:cs="Arial"/>
          <w:sz w:val="24"/>
          <w:szCs w:val="24"/>
          <w:lang w:eastAsia="nl-BE"/>
        </w:rPr>
        <w:t>Laat</w:t>
      </w:r>
      <w:r w:rsidR="00E137AF">
        <w:rPr>
          <w:rFonts w:ascii="Arial" w:hAnsi="Arial" w:cs="Arial"/>
          <w:sz w:val="24"/>
          <w:szCs w:val="24"/>
          <w:lang w:eastAsia="nl-BE"/>
        </w:rPr>
        <w:t xml:space="preserve"> de</w:t>
      </w:r>
      <w:r>
        <w:rPr>
          <w:rFonts w:ascii="Arial" w:hAnsi="Arial" w:cs="Arial"/>
          <w:sz w:val="24"/>
          <w:szCs w:val="24"/>
          <w:lang w:eastAsia="nl-BE"/>
        </w:rPr>
        <w:t xml:space="preserve"> voorkeur uitgaan naar een bevoorrechte getuige of relevante vertegenwoordiger om jullie rond te leiden </w:t>
      </w:r>
      <w:proofErr w:type="spellStart"/>
      <w:r>
        <w:rPr>
          <w:rFonts w:ascii="Arial" w:hAnsi="Arial" w:cs="Arial"/>
          <w:sz w:val="24"/>
          <w:szCs w:val="24"/>
          <w:lang w:eastAsia="nl-BE"/>
        </w:rPr>
        <w:t>ipv</w:t>
      </w:r>
      <w:proofErr w:type="spellEnd"/>
      <w:r>
        <w:rPr>
          <w:rFonts w:ascii="Arial" w:hAnsi="Arial" w:cs="Arial"/>
          <w:sz w:val="24"/>
          <w:szCs w:val="24"/>
          <w:lang w:eastAsia="nl-BE"/>
        </w:rPr>
        <w:t xml:space="preserve"> b</w:t>
      </w:r>
      <w:r w:rsidR="00E137AF">
        <w:rPr>
          <w:rFonts w:ascii="Arial" w:hAnsi="Arial" w:cs="Arial"/>
          <w:sz w:val="24"/>
          <w:szCs w:val="24"/>
          <w:lang w:eastAsia="nl-BE"/>
        </w:rPr>
        <w:t xml:space="preserve">eroep te doen op een stadsgids. </w:t>
      </w:r>
      <w:r>
        <w:rPr>
          <w:rFonts w:ascii="Arial" w:hAnsi="Arial" w:cs="Arial"/>
          <w:sz w:val="24"/>
          <w:szCs w:val="24"/>
          <w:lang w:eastAsia="nl-BE"/>
        </w:rPr>
        <w:t xml:space="preserve">Ga </w:t>
      </w:r>
      <w:proofErr w:type="gramStart"/>
      <w:r w:rsidR="00E137AF">
        <w:rPr>
          <w:rFonts w:ascii="Arial" w:hAnsi="Arial" w:cs="Arial"/>
          <w:sz w:val="24"/>
          <w:szCs w:val="24"/>
          <w:lang w:eastAsia="nl-BE"/>
        </w:rPr>
        <w:t>i</w:t>
      </w:r>
      <w:r>
        <w:rPr>
          <w:rFonts w:ascii="Arial" w:hAnsi="Arial" w:cs="Arial"/>
          <w:sz w:val="24"/>
          <w:szCs w:val="24"/>
          <w:lang w:eastAsia="nl-BE"/>
        </w:rPr>
        <w:t>ndien mogelijk</w:t>
      </w:r>
      <w:proofErr w:type="gramEnd"/>
      <w:r>
        <w:rPr>
          <w:rFonts w:ascii="Arial" w:hAnsi="Arial" w:cs="Arial"/>
          <w:sz w:val="24"/>
          <w:szCs w:val="24"/>
          <w:lang w:eastAsia="nl-BE"/>
        </w:rPr>
        <w:t xml:space="preserve"> in gesprek m</w:t>
      </w:r>
      <w:r w:rsidR="00E137AF">
        <w:rPr>
          <w:rFonts w:ascii="Arial" w:hAnsi="Arial" w:cs="Arial"/>
          <w:sz w:val="24"/>
          <w:szCs w:val="24"/>
          <w:lang w:eastAsia="nl-BE"/>
        </w:rPr>
        <w:t>et een leeftijdsgenoot uit de levensbeschouwing (LB)</w:t>
      </w:r>
      <w:r>
        <w:rPr>
          <w:rFonts w:ascii="Arial" w:hAnsi="Arial" w:cs="Arial"/>
          <w:sz w:val="24"/>
          <w:szCs w:val="24"/>
          <w:lang w:eastAsia="nl-BE"/>
        </w:rPr>
        <w:t xml:space="preserve"> die bezocht wordt. Indien </w:t>
      </w:r>
      <w:proofErr w:type="spellStart"/>
      <w:r>
        <w:rPr>
          <w:rFonts w:ascii="Arial" w:hAnsi="Arial" w:cs="Arial"/>
          <w:sz w:val="24"/>
          <w:szCs w:val="24"/>
          <w:lang w:eastAsia="nl-BE"/>
        </w:rPr>
        <w:t>lln</w:t>
      </w:r>
      <w:proofErr w:type="spellEnd"/>
      <w:r>
        <w:rPr>
          <w:rFonts w:ascii="Arial" w:hAnsi="Arial" w:cs="Arial"/>
          <w:sz w:val="24"/>
          <w:szCs w:val="24"/>
          <w:lang w:eastAsia="nl-BE"/>
        </w:rPr>
        <w:t xml:space="preserve"> in de klasgroep zitten die 'thuis-zijn' in het huis dat bezocht wordt </w:t>
      </w:r>
      <w:r w:rsidR="00E137AF">
        <w:rPr>
          <w:rFonts w:ascii="Arial" w:hAnsi="Arial" w:cs="Arial"/>
          <w:sz w:val="24"/>
          <w:szCs w:val="24"/>
          <w:lang w:eastAsia="nl-BE"/>
        </w:rPr>
        <w:t>of een ander huis van dezelfde L</w:t>
      </w:r>
      <w:r>
        <w:rPr>
          <w:rFonts w:ascii="Arial" w:hAnsi="Arial" w:cs="Arial"/>
          <w:sz w:val="24"/>
          <w:szCs w:val="24"/>
          <w:lang w:eastAsia="nl-BE"/>
        </w:rPr>
        <w:t>B, ook hen een stuk laten vertellen.</w:t>
      </w:r>
    </w:p>
    <w:p w:rsidR="009E0CF3" w:rsidRDefault="009E0CF3" w:rsidP="009E0CF3">
      <w:pPr>
        <w:numPr>
          <w:ilvl w:val="0"/>
          <w:numId w:val="1"/>
        </w:numPr>
        <w:autoSpaceDE w:val="0"/>
        <w:autoSpaceDN w:val="0"/>
        <w:adjustRightInd w:val="0"/>
        <w:spacing w:after="0" w:line="240" w:lineRule="auto"/>
        <w:rPr>
          <w:rFonts w:ascii="Arial" w:hAnsi="Arial" w:cs="Arial"/>
          <w:sz w:val="24"/>
          <w:szCs w:val="24"/>
          <w:lang w:eastAsia="nl-BE"/>
        </w:rPr>
      </w:pPr>
      <w:r>
        <w:rPr>
          <w:rFonts w:ascii="Arial" w:hAnsi="Arial" w:cs="Arial"/>
          <w:sz w:val="24"/>
          <w:szCs w:val="24"/>
          <w:lang w:eastAsia="nl-BE"/>
        </w:rPr>
        <w:t xml:space="preserve">Voor de interne pluraliteit kan bezoek aan één enkel huis contraproductief uitvallen. Aanvulling met andere 'huizen' van dezelfde LB of een gids/getuige die aandacht heeft voor de </w:t>
      </w:r>
      <w:proofErr w:type="spellStart"/>
      <w:r>
        <w:rPr>
          <w:rFonts w:ascii="Arial" w:hAnsi="Arial" w:cs="Arial"/>
          <w:sz w:val="24"/>
          <w:szCs w:val="24"/>
          <w:lang w:eastAsia="nl-BE"/>
        </w:rPr>
        <w:t>inteme</w:t>
      </w:r>
      <w:proofErr w:type="spellEnd"/>
      <w:r>
        <w:rPr>
          <w:rFonts w:ascii="Arial" w:hAnsi="Arial" w:cs="Arial"/>
          <w:sz w:val="24"/>
          <w:szCs w:val="24"/>
          <w:lang w:eastAsia="nl-BE"/>
        </w:rPr>
        <w:t xml:space="preserve"> pluraliteit zijn dan aangewezen.</w:t>
      </w:r>
    </w:p>
    <w:p w:rsidR="009E0CF3" w:rsidRDefault="009E0CF3" w:rsidP="009E0CF3">
      <w:pPr>
        <w:numPr>
          <w:ilvl w:val="0"/>
          <w:numId w:val="1"/>
        </w:numPr>
        <w:autoSpaceDE w:val="0"/>
        <w:autoSpaceDN w:val="0"/>
        <w:adjustRightInd w:val="0"/>
        <w:spacing w:after="0" w:line="240" w:lineRule="auto"/>
        <w:rPr>
          <w:rFonts w:ascii="Arial" w:hAnsi="Arial" w:cs="Arial"/>
          <w:sz w:val="24"/>
          <w:szCs w:val="24"/>
          <w:lang w:eastAsia="nl-BE"/>
        </w:rPr>
      </w:pPr>
      <w:r>
        <w:rPr>
          <w:rFonts w:ascii="Arial" w:hAnsi="Arial" w:cs="Arial"/>
          <w:sz w:val="24"/>
          <w:szCs w:val="24"/>
          <w:lang w:eastAsia="nl-BE"/>
        </w:rPr>
        <w:t xml:space="preserve">Bereid het bezoek voor. Bekijk vooraf, bv. via internet, verschillende Huizen van de Mens, moskeeën, christelijke kerken, synagogen enz... Laat </w:t>
      </w:r>
      <w:proofErr w:type="spellStart"/>
      <w:r>
        <w:rPr>
          <w:rFonts w:ascii="Arial" w:hAnsi="Arial" w:cs="Arial"/>
          <w:sz w:val="24"/>
          <w:szCs w:val="24"/>
          <w:lang w:eastAsia="nl-BE"/>
        </w:rPr>
        <w:t>lln</w:t>
      </w:r>
      <w:proofErr w:type="spellEnd"/>
      <w:r>
        <w:rPr>
          <w:rFonts w:ascii="Arial" w:hAnsi="Arial" w:cs="Arial"/>
          <w:sz w:val="24"/>
          <w:szCs w:val="24"/>
          <w:lang w:eastAsia="nl-BE"/>
        </w:rPr>
        <w:t xml:space="preserve"> zelf ontdekken waarin ze op elkaar lijken en van elkaar verschillen. Wellicht krijgt men met deze verkenning al zicht op wat hoofdzaak en bijzaak is. Stel op basis van deze verkenning vragen op die je </w:t>
      </w:r>
      <w:proofErr w:type="gramStart"/>
      <w:r>
        <w:rPr>
          <w:rFonts w:ascii="Arial" w:hAnsi="Arial" w:cs="Arial"/>
          <w:sz w:val="24"/>
          <w:szCs w:val="24"/>
          <w:lang w:eastAsia="nl-BE"/>
        </w:rPr>
        <w:t>wil</w:t>
      </w:r>
      <w:proofErr w:type="gramEnd"/>
      <w:r>
        <w:rPr>
          <w:rFonts w:ascii="Arial" w:hAnsi="Arial" w:cs="Arial"/>
          <w:sz w:val="24"/>
          <w:szCs w:val="24"/>
          <w:lang w:eastAsia="nl-BE"/>
        </w:rPr>
        <w:t xml:space="preserve"> stellen aan de vertegenwoordigers in de huizen.</w:t>
      </w:r>
    </w:p>
    <w:p w:rsidR="009E0CF3" w:rsidRDefault="009E0CF3" w:rsidP="009E0CF3">
      <w:pPr>
        <w:numPr>
          <w:ilvl w:val="0"/>
          <w:numId w:val="1"/>
        </w:numPr>
        <w:autoSpaceDE w:val="0"/>
        <w:autoSpaceDN w:val="0"/>
        <w:adjustRightInd w:val="0"/>
        <w:spacing w:after="0" w:line="240" w:lineRule="auto"/>
        <w:rPr>
          <w:rFonts w:ascii="Arial" w:hAnsi="Arial" w:cs="Arial"/>
          <w:sz w:val="24"/>
          <w:szCs w:val="24"/>
          <w:lang w:eastAsia="nl-BE"/>
        </w:rPr>
      </w:pPr>
      <w:r>
        <w:rPr>
          <w:rFonts w:ascii="Arial" w:hAnsi="Arial" w:cs="Arial"/>
          <w:sz w:val="24"/>
          <w:szCs w:val="24"/>
          <w:lang w:eastAsia="nl-BE"/>
        </w:rPr>
        <w:t>Huizen van elke erkende LB bezo</w:t>
      </w:r>
      <w:r w:rsidR="00E137AF">
        <w:rPr>
          <w:rFonts w:ascii="Arial" w:hAnsi="Arial" w:cs="Arial"/>
          <w:sz w:val="24"/>
          <w:szCs w:val="24"/>
          <w:lang w:eastAsia="nl-BE"/>
        </w:rPr>
        <w:t>eken is onmogelijk op één dag. J</w:t>
      </w:r>
      <w:r>
        <w:rPr>
          <w:rFonts w:ascii="Arial" w:hAnsi="Arial" w:cs="Arial"/>
          <w:sz w:val="24"/>
          <w:szCs w:val="24"/>
          <w:lang w:eastAsia="nl-BE"/>
        </w:rPr>
        <w:t xml:space="preserve">e </w:t>
      </w:r>
      <w:proofErr w:type="gramStart"/>
      <w:r>
        <w:rPr>
          <w:rFonts w:ascii="Arial" w:hAnsi="Arial" w:cs="Arial"/>
          <w:sz w:val="24"/>
          <w:szCs w:val="24"/>
          <w:lang w:eastAsia="nl-BE"/>
        </w:rPr>
        <w:t>kan</w:t>
      </w:r>
      <w:proofErr w:type="gramEnd"/>
      <w:r>
        <w:rPr>
          <w:rFonts w:ascii="Arial" w:hAnsi="Arial" w:cs="Arial"/>
          <w:sz w:val="24"/>
          <w:szCs w:val="24"/>
          <w:lang w:eastAsia="nl-BE"/>
        </w:rPr>
        <w:t xml:space="preserve"> </w:t>
      </w:r>
      <w:proofErr w:type="spellStart"/>
      <w:r>
        <w:rPr>
          <w:rFonts w:ascii="Arial" w:hAnsi="Arial" w:cs="Arial"/>
          <w:sz w:val="24"/>
          <w:szCs w:val="24"/>
          <w:lang w:eastAsia="nl-BE"/>
        </w:rPr>
        <w:t>lln</w:t>
      </w:r>
      <w:proofErr w:type="spellEnd"/>
      <w:r>
        <w:rPr>
          <w:rFonts w:ascii="Arial" w:hAnsi="Arial" w:cs="Arial"/>
          <w:sz w:val="24"/>
          <w:szCs w:val="24"/>
          <w:lang w:eastAsia="nl-BE"/>
        </w:rPr>
        <w:t xml:space="preserve"> in groepjes verdelen en naar verschillende huizen laten gaan voor een grondiger kennismaking. Laat </w:t>
      </w:r>
      <w:proofErr w:type="spellStart"/>
      <w:r>
        <w:rPr>
          <w:rFonts w:ascii="Arial" w:hAnsi="Arial" w:cs="Arial"/>
          <w:sz w:val="24"/>
          <w:szCs w:val="24"/>
          <w:lang w:eastAsia="nl-BE"/>
        </w:rPr>
        <w:t>lln</w:t>
      </w:r>
      <w:proofErr w:type="spellEnd"/>
      <w:r>
        <w:rPr>
          <w:rFonts w:ascii="Arial" w:hAnsi="Arial" w:cs="Arial"/>
          <w:sz w:val="24"/>
          <w:szCs w:val="24"/>
          <w:lang w:eastAsia="nl-BE"/>
        </w:rPr>
        <w:t xml:space="preserve"> ambassadeur worden van een huis dat niet het </w:t>
      </w:r>
      <w:proofErr w:type="spellStart"/>
      <w:r>
        <w:rPr>
          <w:rFonts w:ascii="Arial" w:hAnsi="Arial" w:cs="Arial"/>
          <w:sz w:val="24"/>
          <w:szCs w:val="24"/>
          <w:lang w:eastAsia="nl-BE"/>
        </w:rPr>
        <w:t>hunne</w:t>
      </w:r>
      <w:proofErr w:type="spellEnd"/>
      <w:r>
        <w:rPr>
          <w:rFonts w:ascii="Arial" w:hAnsi="Arial" w:cs="Arial"/>
          <w:sz w:val="24"/>
          <w:szCs w:val="24"/>
          <w:lang w:eastAsia="nl-BE"/>
        </w:rPr>
        <w:t xml:space="preserve"> is en aan de </w:t>
      </w:r>
      <w:proofErr w:type="spellStart"/>
      <w:r>
        <w:rPr>
          <w:rFonts w:ascii="Arial" w:hAnsi="Arial" w:cs="Arial"/>
          <w:sz w:val="24"/>
          <w:szCs w:val="24"/>
          <w:lang w:eastAsia="nl-BE"/>
        </w:rPr>
        <w:t>medelln</w:t>
      </w:r>
      <w:proofErr w:type="spellEnd"/>
      <w:r>
        <w:rPr>
          <w:rFonts w:ascii="Arial" w:hAnsi="Arial" w:cs="Arial"/>
          <w:sz w:val="24"/>
          <w:szCs w:val="24"/>
          <w:lang w:eastAsia="nl-BE"/>
        </w:rPr>
        <w:t xml:space="preserve"> een voorstelling geven van het huis dat zij bezochten. </w:t>
      </w:r>
    </w:p>
    <w:p w:rsidR="009E0CF3" w:rsidRDefault="009E0CF3" w:rsidP="009E0CF3">
      <w:pPr>
        <w:numPr>
          <w:ilvl w:val="0"/>
          <w:numId w:val="1"/>
        </w:numPr>
        <w:autoSpaceDE w:val="0"/>
        <w:autoSpaceDN w:val="0"/>
        <w:adjustRightInd w:val="0"/>
        <w:spacing w:after="0" w:line="240" w:lineRule="auto"/>
        <w:rPr>
          <w:rFonts w:ascii="Arial" w:hAnsi="Arial" w:cs="Arial"/>
          <w:sz w:val="24"/>
          <w:szCs w:val="24"/>
          <w:lang w:eastAsia="nl-BE"/>
        </w:rPr>
      </w:pPr>
      <w:r>
        <w:rPr>
          <w:rFonts w:ascii="Arial" w:hAnsi="Arial" w:cs="Arial"/>
          <w:sz w:val="24"/>
          <w:szCs w:val="24"/>
          <w:lang w:eastAsia="nl-BE"/>
        </w:rPr>
        <w:t>De term 'gebedshuizen' dekt niet de lading, al helemaal niet wanneer ook Huis van de Mens wordt bezocht.</w:t>
      </w:r>
      <w:r>
        <w:rPr>
          <w:rFonts w:ascii="Arial" w:hAnsi="Arial" w:cs="Arial"/>
          <w:sz w:val="24"/>
          <w:szCs w:val="24"/>
        </w:rPr>
        <w:t xml:space="preserve"> </w:t>
      </w:r>
      <w:r w:rsidR="00E137AF">
        <w:rPr>
          <w:rFonts w:ascii="Arial" w:hAnsi="Arial" w:cs="Arial"/>
          <w:sz w:val="24"/>
          <w:szCs w:val="24"/>
        </w:rPr>
        <w:br/>
      </w:r>
    </w:p>
    <w:p w:rsidR="00E137AF" w:rsidRDefault="00E137AF" w:rsidP="00E137AF">
      <w:pPr>
        <w:autoSpaceDE w:val="0"/>
        <w:autoSpaceDN w:val="0"/>
        <w:adjustRightInd w:val="0"/>
        <w:spacing w:after="0" w:line="240" w:lineRule="auto"/>
        <w:rPr>
          <w:rFonts w:ascii="Arial" w:hAnsi="Arial" w:cs="Arial"/>
          <w:sz w:val="24"/>
          <w:szCs w:val="24"/>
          <w:lang w:eastAsia="nl-BE"/>
        </w:rPr>
      </w:pPr>
      <w:r>
        <w:rPr>
          <w:rFonts w:ascii="Arial" w:hAnsi="Arial" w:cs="Arial"/>
          <w:sz w:val="24"/>
          <w:szCs w:val="24"/>
        </w:rPr>
        <w:t xml:space="preserve">Deze aandachtspunten komen uit de </w:t>
      </w:r>
      <w:r w:rsidRPr="009E0CF3">
        <w:rPr>
          <w:rFonts w:ascii="Arial" w:hAnsi="Arial" w:cs="Arial"/>
          <w:sz w:val="24"/>
          <w:szCs w:val="24"/>
        </w:rPr>
        <w:t>inspiratiegids Projecten SO 'Laat duizend bloemen bloeien'</w:t>
      </w:r>
      <w:r>
        <w:rPr>
          <w:rFonts w:ascii="Arial" w:hAnsi="Arial" w:cs="Arial"/>
          <w:sz w:val="24"/>
          <w:szCs w:val="24"/>
        </w:rPr>
        <w:t xml:space="preserve"> van het </w:t>
      </w:r>
      <w:r w:rsidRPr="00E137AF">
        <w:rPr>
          <w:rFonts w:ascii="Arial" w:hAnsi="Arial" w:cs="Arial"/>
          <w:b/>
          <w:sz w:val="24"/>
          <w:szCs w:val="24"/>
        </w:rPr>
        <w:t>Nascholingsinstituut</w:t>
      </w:r>
      <w:r>
        <w:rPr>
          <w:rFonts w:ascii="Arial" w:hAnsi="Arial" w:cs="Arial"/>
          <w:sz w:val="24"/>
          <w:szCs w:val="24"/>
        </w:rPr>
        <w:t xml:space="preserve"> </w:t>
      </w:r>
      <w:r w:rsidRPr="009E0CF3">
        <w:rPr>
          <w:rFonts w:ascii="Arial" w:hAnsi="Arial" w:cs="Arial"/>
          <w:b/>
          <w:sz w:val="24"/>
          <w:szCs w:val="24"/>
        </w:rPr>
        <w:t xml:space="preserve">Levensbeschouwelijke vakken </w:t>
      </w:r>
      <w:proofErr w:type="gramStart"/>
      <w:r w:rsidRPr="009E0CF3">
        <w:rPr>
          <w:rFonts w:ascii="Arial" w:hAnsi="Arial" w:cs="Arial"/>
          <w:b/>
          <w:sz w:val="24"/>
          <w:szCs w:val="24"/>
        </w:rPr>
        <w:t>vzw</w:t>
      </w:r>
      <w:r w:rsidRPr="009E0CF3">
        <w:rPr>
          <w:rFonts w:ascii="Arial" w:hAnsi="Arial" w:cs="Arial"/>
          <w:sz w:val="24"/>
          <w:szCs w:val="24"/>
        </w:rPr>
        <w:t> :</w:t>
      </w:r>
      <w:proofErr w:type="gramEnd"/>
    </w:p>
    <w:p w:rsidR="00E137AF" w:rsidRDefault="00E137AF" w:rsidP="00E137AF">
      <w:pPr>
        <w:autoSpaceDE w:val="0"/>
        <w:autoSpaceDN w:val="0"/>
        <w:adjustRightInd w:val="0"/>
        <w:spacing w:after="0" w:line="240" w:lineRule="auto"/>
        <w:rPr>
          <w:rFonts w:ascii="Arial" w:hAnsi="Arial" w:cs="Arial"/>
          <w:sz w:val="24"/>
          <w:szCs w:val="24"/>
          <w:lang w:eastAsia="nl-BE"/>
        </w:rPr>
      </w:pPr>
      <w:hyperlink r:id="rId6" w:history="1">
        <w:r w:rsidRPr="00515B58">
          <w:rPr>
            <w:rStyle w:val="Hyperlink"/>
            <w:rFonts w:ascii="Arial" w:hAnsi="Arial" w:cs="Arial"/>
            <w:sz w:val="24"/>
            <w:szCs w:val="24"/>
            <w:lang w:eastAsia="nl-BE"/>
          </w:rPr>
          <w:t>http://www.everyoneweb.com/wa/DataFilesnascholinglbv/InspiratiegidsILCSO2016.pdf</w:t>
        </w:r>
      </w:hyperlink>
    </w:p>
    <w:p w:rsidR="00E137AF" w:rsidRDefault="00E137AF" w:rsidP="00E137AF">
      <w:pPr>
        <w:autoSpaceDE w:val="0"/>
        <w:autoSpaceDN w:val="0"/>
        <w:adjustRightInd w:val="0"/>
        <w:spacing w:after="0" w:line="240" w:lineRule="auto"/>
        <w:rPr>
          <w:rFonts w:ascii="Arial" w:hAnsi="Arial" w:cs="Arial"/>
          <w:sz w:val="24"/>
          <w:szCs w:val="24"/>
          <w:lang w:eastAsia="nl-BE"/>
        </w:rPr>
      </w:pPr>
    </w:p>
    <w:p w:rsidR="009E0CF3" w:rsidRDefault="00E137AF" w:rsidP="009E0CF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Hier kunnen we vanuit de </w:t>
      </w:r>
      <w:r w:rsidR="009E0CF3">
        <w:rPr>
          <w:rFonts w:ascii="Arial" w:hAnsi="Arial" w:cs="Arial"/>
          <w:sz w:val="24"/>
          <w:szCs w:val="24"/>
        </w:rPr>
        <w:t xml:space="preserve">dienst levensbeschouwingen van de stad Antwerpen </w:t>
      </w:r>
      <w:r>
        <w:rPr>
          <w:rFonts w:ascii="Arial" w:hAnsi="Arial" w:cs="Arial"/>
          <w:sz w:val="24"/>
          <w:szCs w:val="24"/>
        </w:rPr>
        <w:t xml:space="preserve">nog volgende tips aan </w:t>
      </w:r>
      <w:proofErr w:type="gramStart"/>
      <w:r w:rsidR="009E0CF3">
        <w:rPr>
          <w:rFonts w:ascii="Arial" w:hAnsi="Arial" w:cs="Arial"/>
          <w:sz w:val="24"/>
          <w:szCs w:val="24"/>
        </w:rPr>
        <w:t>toe</w:t>
      </w:r>
      <w:r>
        <w:rPr>
          <w:rFonts w:ascii="Arial" w:hAnsi="Arial" w:cs="Arial"/>
          <w:sz w:val="24"/>
          <w:szCs w:val="24"/>
        </w:rPr>
        <w:t>voegen</w:t>
      </w:r>
      <w:bookmarkStart w:id="0" w:name="_GoBack"/>
      <w:bookmarkEnd w:id="0"/>
      <w:r w:rsidR="009E0CF3">
        <w:rPr>
          <w:rFonts w:ascii="Arial" w:hAnsi="Arial" w:cs="Arial"/>
          <w:sz w:val="24"/>
          <w:szCs w:val="24"/>
        </w:rPr>
        <w:t xml:space="preserve"> </w:t>
      </w:r>
      <w:r w:rsidR="009E0CF3">
        <w:rPr>
          <w:rFonts w:ascii="Arial" w:hAnsi="Arial" w:cs="Arial"/>
          <w:sz w:val="24"/>
          <w:szCs w:val="24"/>
        </w:rPr>
        <w:t>:</w:t>
      </w:r>
      <w:proofErr w:type="gramEnd"/>
    </w:p>
    <w:p w:rsidR="009E0CF3" w:rsidRDefault="009E0CF3" w:rsidP="009E0CF3">
      <w:pPr>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Ga voorbij de uiterlijke verschillen en ga op zoek naar gemeenschappelijkheden o</w:t>
      </w:r>
      <w:r w:rsidR="00E137AF">
        <w:rPr>
          <w:rFonts w:ascii="Arial" w:hAnsi="Arial" w:cs="Arial"/>
          <w:sz w:val="24"/>
          <w:szCs w:val="24"/>
        </w:rPr>
        <w:t>ver de levensbeschouwingen heen. F</w:t>
      </w:r>
      <w:r>
        <w:rPr>
          <w:rFonts w:ascii="Arial" w:hAnsi="Arial" w:cs="Arial"/>
          <w:sz w:val="24"/>
          <w:szCs w:val="24"/>
        </w:rPr>
        <w:t>ocus op universele thema’s zodat het vreemde en exotische plaats maakt voor herkenning en erkenning.</w:t>
      </w:r>
    </w:p>
    <w:p w:rsidR="009E0CF3" w:rsidRDefault="009E0CF3" w:rsidP="009E0CF3">
      <w:pPr>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Elk gebedshuis en gastheer of gastvrouw is uniek en vertegenwoordigt geen volledige geloofsov</w:t>
      </w:r>
      <w:r w:rsidR="00E137AF">
        <w:rPr>
          <w:rFonts w:ascii="Arial" w:hAnsi="Arial" w:cs="Arial"/>
          <w:sz w:val="24"/>
          <w:szCs w:val="24"/>
        </w:rPr>
        <w:t xml:space="preserve">ertuiging. </w:t>
      </w:r>
      <w:r>
        <w:rPr>
          <w:rFonts w:ascii="Arial" w:hAnsi="Arial" w:cs="Arial"/>
          <w:sz w:val="24"/>
          <w:szCs w:val="24"/>
        </w:rPr>
        <w:t>Binnen het christendom zijn er duizenden strekkingen verdeeld over de katholieke, orthodox</w:t>
      </w:r>
      <w:r w:rsidR="00E137AF">
        <w:rPr>
          <w:rFonts w:ascii="Arial" w:hAnsi="Arial" w:cs="Arial"/>
          <w:sz w:val="24"/>
          <w:szCs w:val="24"/>
        </w:rPr>
        <w:t xml:space="preserve">e en protestantse hoofdzuilen, </w:t>
      </w:r>
      <w:r>
        <w:rPr>
          <w:rFonts w:ascii="Arial" w:hAnsi="Arial" w:cs="Arial"/>
          <w:sz w:val="24"/>
          <w:szCs w:val="24"/>
        </w:rPr>
        <w:t>met een enorme interne diversiteit op vlak van denominatie, liberaal-orthodoxe oriëntatie, nationaliteit, etniciteit, taal en cultuur. Wees u steeds bewust van de sp</w:t>
      </w:r>
      <w:r w:rsidR="00E137AF">
        <w:rPr>
          <w:rFonts w:ascii="Arial" w:hAnsi="Arial" w:cs="Arial"/>
          <w:sz w:val="24"/>
          <w:szCs w:val="24"/>
        </w:rPr>
        <w:t>ecifieke plaats van een bepaald</w:t>
      </w:r>
      <w:r>
        <w:rPr>
          <w:rFonts w:ascii="Arial" w:hAnsi="Arial" w:cs="Arial"/>
          <w:sz w:val="24"/>
          <w:szCs w:val="24"/>
        </w:rPr>
        <w:t xml:space="preserve"> gebedshuis in het grotere geheel van de religieuze diversiteit. Geen enkele tempel, kerk, synagoge of moskee vertegenwoordigt alle strekkingen en culturen.</w:t>
      </w:r>
    </w:p>
    <w:p w:rsidR="009E0CF3" w:rsidRDefault="009E0CF3" w:rsidP="009E0CF3">
      <w:pPr>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Focus op de positieve m</w:t>
      </w:r>
      <w:r w:rsidR="00E137AF">
        <w:rPr>
          <w:rFonts w:ascii="Arial" w:hAnsi="Arial" w:cs="Arial"/>
          <w:sz w:val="24"/>
          <w:szCs w:val="24"/>
        </w:rPr>
        <w:t>a</w:t>
      </w:r>
      <w:r>
        <w:rPr>
          <w:rFonts w:ascii="Arial" w:hAnsi="Arial" w:cs="Arial"/>
          <w:sz w:val="24"/>
          <w:szCs w:val="24"/>
        </w:rPr>
        <w:t xml:space="preserve">atschappelijke bijdrage van zingeving en religie in de samenleving, laat de maatschappelijke en pastorale betrokkenheid en de sociale activiteiten primeren op de cultuurhistorische erfgoedwaarde van een locatie. </w:t>
      </w:r>
    </w:p>
    <w:p w:rsidR="009E0CF3" w:rsidRDefault="009E0CF3" w:rsidP="009E0CF3">
      <w:pPr>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Toon aan dat levensbeschouwing een centrale rol speelt in het leven van vele Antwerpenaren</w:t>
      </w:r>
      <w:r w:rsidR="00E137AF">
        <w:rPr>
          <w:rFonts w:ascii="Arial" w:hAnsi="Arial" w:cs="Arial"/>
          <w:sz w:val="24"/>
          <w:szCs w:val="24"/>
        </w:rPr>
        <w:t>.</w:t>
      </w:r>
    </w:p>
    <w:p w:rsidR="009E0CF3" w:rsidRDefault="009E0CF3" w:rsidP="009E0CF3">
      <w:pPr>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Erken bij de leerlingen de zoektocht naar zingeving, maak religieuze identiteit bespreekbaar</w:t>
      </w:r>
      <w:r w:rsidR="00E137AF">
        <w:rPr>
          <w:rFonts w:ascii="Arial" w:hAnsi="Arial" w:cs="Arial"/>
          <w:sz w:val="24"/>
          <w:szCs w:val="24"/>
        </w:rPr>
        <w:t>.</w:t>
      </w:r>
    </w:p>
    <w:p w:rsidR="009E0CF3" w:rsidRDefault="009E0CF3" w:rsidP="009E0CF3">
      <w:pPr>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Stimuleer een kritisch debat en counter vooroordelen en negatieve beeldvorming met echte feiten, ervaringen en getuigenissen.</w:t>
      </w:r>
    </w:p>
    <w:p w:rsidR="009E0CF3" w:rsidRDefault="00E137AF" w:rsidP="009E0CF3">
      <w:pPr>
        <w:numPr>
          <w:ilvl w:val="0"/>
          <w:numId w:val="2"/>
        </w:numPr>
        <w:spacing w:after="0" w:line="240" w:lineRule="auto"/>
        <w:rPr>
          <w:rFonts w:ascii="Arial" w:hAnsi="Arial" w:cs="Arial"/>
          <w:sz w:val="24"/>
          <w:szCs w:val="24"/>
        </w:rPr>
      </w:pPr>
      <w:r>
        <w:rPr>
          <w:rFonts w:ascii="Arial" w:hAnsi="Arial" w:cs="Arial"/>
          <w:sz w:val="24"/>
          <w:szCs w:val="24"/>
        </w:rPr>
        <w:t>Overwin de drempelvrees. D</w:t>
      </w:r>
      <w:r w:rsidR="009E0CF3">
        <w:rPr>
          <w:rFonts w:ascii="Arial" w:hAnsi="Arial" w:cs="Arial"/>
          <w:sz w:val="24"/>
          <w:szCs w:val="24"/>
        </w:rPr>
        <w:t>e levensbeschouwingen blijken vaak veel toegankelijker en gastvrijer dan gedacht</w:t>
      </w:r>
      <w:r>
        <w:rPr>
          <w:rFonts w:ascii="Arial" w:hAnsi="Arial" w:cs="Arial"/>
          <w:sz w:val="24"/>
          <w:szCs w:val="24"/>
        </w:rPr>
        <w:t>.</w:t>
      </w:r>
    </w:p>
    <w:p w:rsidR="009E0CF3" w:rsidRDefault="009E0CF3" w:rsidP="009E0CF3">
      <w:pPr>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Hoe </w:t>
      </w:r>
      <w:proofErr w:type="spellStart"/>
      <w:r>
        <w:rPr>
          <w:rFonts w:ascii="Arial" w:hAnsi="Arial" w:cs="Arial"/>
          <w:sz w:val="24"/>
          <w:szCs w:val="24"/>
        </w:rPr>
        <w:t>diverser</w:t>
      </w:r>
      <w:proofErr w:type="spellEnd"/>
      <w:r>
        <w:rPr>
          <w:rFonts w:ascii="Arial" w:hAnsi="Arial" w:cs="Arial"/>
          <w:sz w:val="24"/>
          <w:szCs w:val="24"/>
        </w:rPr>
        <w:t xml:space="preserve"> een klasgroep, hoe evenwichtiger een interreligieuze dialoog. Bewaak steeds een respect voor diversiteit en </w:t>
      </w:r>
      <w:proofErr w:type="spellStart"/>
      <w:r>
        <w:rPr>
          <w:rFonts w:ascii="Arial" w:hAnsi="Arial" w:cs="Arial"/>
          <w:sz w:val="24"/>
          <w:szCs w:val="24"/>
        </w:rPr>
        <w:t>andersgezindheid</w:t>
      </w:r>
      <w:proofErr w:type="spellEnd"/>
      <w:r>
        <w:rPr>
          <w:rFonts w:ascii="Arial" w:hAnsi="Arial" w:cs="Arial"/>
          <w:sz w:val="24"/>
          <w:szCs w:val="24"/>
        </w:rPr>
        <w:t xml:space="preserve">. </w:t>
      </w:r>
    </w:p>
    <w:p w:rsidR="00E137AF" w:rsidRDefault="00E137AF" w:rsidP="00E137AF">
      <w:pPr>
        <w:autoSpaceDE w:val="0"/>
        <w:autoSpaceDN w:val="0"/>
        <w:adjustRightInd w:val="0"/>
        <w:spacing w:after="0" w:line="240" w:lineRule="auto"/>
        <w:rPr>
          <w:rFonts w:ascii="Arial" w:hAnsi="Arial" w:cs="Arial"/>
          <w:sz w:val="24"/>
          <w:szCs w:val="24"/>
        </w:rPr>
      </w:pPr>
    </w:p>
    <w:p w:rsidR="00E137AF" w:rsidRPr="00E137AF" w:rsidRDefault="00E137AF" w:rsidP="00E137AF">
      <w:pPr>
        <w:spacing w:after="0" w:line="240" w:lineRule="auto"/>
        <w:rPr>
          <w:rFonts w:ascii="Arial" w:hAnsi="Arial" w:cs="Arial"/>
          <w:sz w:val="24"/>
          <w:szCs w:val="24"/>
        </w:rPr>
      </w:pPr>
      <w:r w:rsidRPr="00E137AF">
        <w:rPr>
          <w:rFonts w:ascii="Arial" w:hAnsi="Arial" w:cs="Arial"/>
          <w:sz w:val="24"/>
          <w:szCs w:val="24"/>
        </w:rPr>
        <w:t xml:space="preserve">Aarzel niet om de </w:t>
      </w:r>
      <w:r w:rsidRPr="00E137AF">
        <w:rPr>
          <w:rFonts w:ascii="Arial" w:hAnsi="Arial" w:cs="Arial"/>
          <w:b/>
          <w:sz w:val="24"/>
          <w:szCs w:val="24"/>
        </w:rPr>
        <w:t>dienst levensbeschouwingen</w:t>
      </w:r>
      <w:r w:rsidRPr="00E137AF">
        <w:rPr>
          <w:rFonts w:ascii="Arial" w:hAnsi="Arial" w:cs="Arial"/>
          <w:sz w:val="24"/>
          <w:szCs w:val="24"/>
        </w:rPr>
        <w:t xml:space="preserve"> van de </w:t>
      </w:r>
      <w:r w:rsidRPr="00E137AF">
        <w:rPr>
          <w:rFonts w:ascii="Arial" w:hAnsi="Arial" w:cs="Arial"/>
          <w:b/>
          <w:sz w:val="24"/>
          <w:szCs w:val="24"/>
        </w:rPr>
        <w:t>Stad Antwerpen</w:t>
      </w:r>
      <w:r w:rsidRPr="00E137AF">
        <w:rPr>
          <w:rFonts w:ascii="Arial" w:hAnsi="Arial" w:cs="Arial"/>
          <w:sz w:val="24"/>
          <w:szCs w:val="24"/>
        </w:rPr>
        <w:t xml:space="preserve"> te contacteren voor actuelere of buurtgerichte informatie, advies, adres- en contactgegevens (</w:t>
      </w:r>
      <w:hyperlink r:id="rId7" w:history="1">
        <w:r w:rsidRPr="00E137AF">
          <w:rPr>
            <w:rFonts w:ascii="Arial" w:hAnsi="Arial" w:cs="Arial"/>
            <w:color w:val="0000FF"/>
            <w:sz w:val="24"/>
            <w:szCs w:val="24"/>
            <w:u w:val="single"/>
          </w:rPr>
          <w:t>levensbeschouwingen@stad.antwerpen.be</w:t>
        </w:r>
      </w:hyperlink>
      <w:r w:rsidRPr="00E137AF">
        <w:rPr>
          <w:rFonts w:ascii="Arial" w:hAnsi="Arial" w:cs="Arial"/>
          <w:color w:val="0000FF"/>
          <w:sz w:val="24"/>
          <w:szCs w:val="24"/>
          <w:u w:val="single"/>
        </w:rPr>
        <w:t>)</w:t>
      </w:r>
      <w:r w:rsidRPr="00E137AF">
        <w:rPr>
          <w:rFonts w:ascii="Arial" w:hAnsi="Arial" w:cs="Arial"/>
          <w:sz w:val="24"/>
          <w:szCs w:val="24"/>
        </w:rPr>
        <w:t xml:space="preserve">. </w:t>
      </w:r>
    </w:p>
    <w:p w:rsidR="00CC4423" w:rsidRDefault="00CC4423"/>
    <w:sectPr w:rsidR="00CC44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FA6448"/>
    <w:multiLevelType w:val="hybridMultilevel"/>
    <w:tmpl w:val="C954338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nsid w:val="4F77539D"/>
    <w:multiLevelType w:val="hybridMultilevel"/>
    <w:tmpl w:val="F2FC5C1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CF3"/>
    <w:rsid w:val="009E0CF3"/>
    <w:rsid w:val="00CC4423"/>
    <w:rsid w:val="00E137A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E0CF3"/>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E0C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E0CF3"/>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E0C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ntmoeting@stad.antwerpen.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veryoneweb.com/wa/DataFilesnascholinglbv/InspiratiegidsILCSO2016.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586</Words>
  <Characters>3225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sx19205</dc:creator>
  <cp:lastModifiedBy>sx19205</cp:lastModifiedBy>
  <cp:revision>1</cp:revision>
  <dcterms:created xsi:type="dcterms:W3CDTF">2017-03-09T10:32:00Z</dcterms:created>
  <dcterms:modified xsi:type="dcterms:W3CDTF">2017-03-09T10:51:00Z</dcterms:modified>
</cp:coreProperties>
</file>